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495" w:rsidRDefault="009356D8">
      <w:r>
        <w:t xml:space="preserve">                                                                </w:t>
      </w:r>
    </w:p>
    <w:p w:rsidR="00125495" w:rsidRDefault="00DD69F7" w:rsidP="00125495">
      <w:pPr>
        <w:jc w:val="both"/>
      </w:pPr>
      <w:r>
        <w:tab/>
      </w:r>
      <w:r w:rsidR="009D0F19">
        <w:t>Na temelju članka 18. Z</w:t>
      </w:r>
      <w:r w:rsidR="00125495">
        <w:t>akona o proračunu („Narod</w:t>
      </w:r>
      <w:r w:rsidR="001A7F47">
        <w:t xml:space="preserve">ne novine“, broj </w:t>
      </w:r>
      <w:r w:rsidR="009D0F19">
        <w:t>144/21</w:t>
      </w:r>
      <w:r w:rsidR="00125495">
        <w:t>) i članka 32. Statuta Općine Biskupija („Službeni vjesnik Ši</w:t>
      </w:r>
      <w:r w:rsidR="001A4911">
        <w:t>bensko-kninske županije“, broj 9</w:t>
      </w:r>
      <w:r w:rsidR="00125495">
        <w:t>/09</w:t>
      </w:r>
      <w:r w:rsidR="00545D43">
        <w:t xml:space="preserve"> , </w:t>
      </w:r>
      <w:r w:rsidR="004229F4">
        <w:t>4/11</w:t>
      </w:r>
      <w:r w:rsidR="001A7F47">
        <w:t>,</w:t>
      </w:r>
      <w:r w:rsidR="00545D43">
        <w:t xml:space="preserve"> 8/12</w:t>
      </w:r>
      <w:r w:rsidR="00057BB3">
        <w:t>,</w:t>
      </w:r>
      <w:r w:rsidR="001A7F47">
        <w:t xml:space="preserve"> 4/13</w:t>
      </w:r>
      <w:r w:rsidR="004423E9">
        <w:t>,</w:t>
      </w:r>
      <w:r w:rsidR="00057BB3">
        <w:t xml:space="preserve"> 2/18</w:t>
      </w:r>
      <w:r w:rsidR="00C35024">
        <w:t>,</w:t>
      </w:r>
      <w:r w:rsidR="004423E9">
        <w:t xml:space="preserve"> 5/19</w:t>
      </w:r>
      <w:r w:rsidR="00C35024">
        <w:t xml:space="preserve">, 3/20 </w:t>
      </w:r>
      <w:r w:rsidR="00BF4436">
        <w:t>,</w:t>
      </w:r>
      <w:r w:rsidR="00C35024">
        <w:t xml:space="preserve"> 3/21</w:t>
      </w:r>
      <w:r w:rsidR="00BF4436">
        <w:t xml:space="preserve"> i 6/25</w:t>
      </w:r>
      <w:r w:rsidR="00125495">
        <w:t>), Općinsko vijeće Općine Biskupija, na</w:t>
      </w:r>
      <w:r w:rsidR="00E70C68">
        <w:t xml:space="preserve"> </w:t>
      </w:r>
      <w:r w:rsidR="006B5911">
        <w:t>7</w:t>
      </w:r>
      <w:r w:rsidR="00E70C68">
        <w:t>.</w:t>
      </w:r>
      <w:r w:rsidR="008B39F0">
        <w:t xml:space="preserve"> sjednici od</w:t>
      </w:r>
      <w:r w:rsidR="00D45377">
        <w:t xml:space="preserve"> </w:t>
      </w:r>
      <w:r w:rsidR="006B5911">
        <w:t>16</w:t>
      </w:r>
      <w:r w:rsidR="00D45377">
        <w:t>.</w:t>
      </w:r>
      <w:r w:rsidR="00BA5E27">
        <w:t xml:space="preserve"> </w:t>
      </w:r>
      <w:r w:rsidR="009D0F19">
        <w:t>p</w:t>
      </w:r>
      <w:r w:rsidR="00A235A9">
        <w:t>rosinca</w:t>
      </w:r>
      <w:r w:rsidR="009D0F19">
        <w:t xml:space="preserve"> 202</w:t>
      </w:r>
      <w:r w:rsidR="009356D8">
        <w:t>5</w:t>
      </w:r>
      <w:r w:rsidR="00A41604">
        <w:t>.</w:t>
      </w:r>
      <w:r w:rsidR="00125495">
        <w:t xml:space="preserve"> godine, donosi </w:t>
      </w:r>
    </w:p>
    <w:p w:rsidR="00125495" w:rsidRDefault="00125495"/>
    <w:p w:rsidR="00125495" w:rsidRDefault="00125495" w:rsidP="00125495">
      <w:pPr>
        <w:jc w:val="center"/>
        <w:rPr>
          <w:b/>
        </w:rPr>
      </w:pPr>
      <w:r w:rsidRPr="00125495">
        <w:rPr>
          <w:b/>
        </w:rPr>
        <w:t>ODLUKU</w:t>
      </w:r>
    </w:p>
    <w:p w:rsidR="00125495" w:rsidRDefault="00125495" w:rsidP="00125495">
      <w:pPr>
        <w:jc w:val="center"/>
        <w:rPr>
          <w:b/>
        </w:rPr>
      </w:pPr>
      <w:r>
        <w:rPr>
          <w:b/>
        </w:rPr>
        <w:t>o izvršenju pr</w:t>
      </w:r>
      <w:r w:rsidR="001F44D6">
        <w:rPr>
          <w:b/>
        </w:rPr>
        <w:t>oračuna Općine Biskupija za 202</w:t>
      </w:r>
      <w:r w:rsidR="009356D8">
        <w:rPr>
          <w:b/>
        </w:rPr>
        <w:t>6</w:t>
      </w:r>
      <w:r>
        <w:rPr>
          <w:b/>
        </w:rPr>
        <w:t>. godinu</w:t>
      </w:r>
    </w:p>
    <w:p w:rsidR="00125495" w:rsidRDefault="00125495" w:rsidP="00125495">
      <w:pPr>
        <w:jc w:val="center"/>
        <w:rPr>
          <w:b/>
        </w:rPr>
      </w:pPr>
    </w:p>
    <w:p w:rsidR="00125495" w:rsidRDefault="00873E9A" w:rsidP="00125495">
      <w:pPr>
        <w:rPr>
          <w:b/>
        </w:rPr>
      </w:pPr>
      <w:r>
        <w:rPr>
          <w:b/>
        </w:rPr>
        <w:t>I</w:t>
      </w:r>
      <w:r w:rsidR="00125495">
        <w:rPr>
          <w:b/>
        </w:rPr>
        <w:t>. OPĆE ODREDBE</w:t>
      </w:r>
    </w:p>
    <w:p w:rsidR="00125495" w:rsidRDefault="00125495" w:rsidP="00125495">
      <w:pPr>
        <w:jc w:val="center"/>
        <w:rPr>
          <w:b/>
        </w:rPr>
      </w:pPr>
      <w:r>
        <w:rPr>
          <w:b/>
        </w:rPr>
        <w:t>Članak 1.</w:t>
      </w:r>
    </w:p>
    <w:p w:rsidR="004C5F7D" w:rsidRDefault="00B74BE4" w:rsidP="00310B7D">
      <w:pPr>
        <w:ind w:firstLine="708"/>
        <w:jc w:val="both"/>
      </w:pPr>
      <w:r w:rsidRPr="00B74BE4">
        <w:t xml:space="preserve">Ovom odlukom </w:t>
      </w:r>
      <w:r w:rsidR="004F763D">
        <w:t>uređuju se prihodi i primci te rashodi i izdaci</w:t>
      </w:r>
      <w:r w:rsidR="00DA715B">
        <w:t xml:space="preserve"> </w:t>
      </w:r>
      <w:r w:rsidR="00D938B2">
        <w:t xml:space="preserve">proračuna </w:t>
      </w:r>
      <w:r w:rsidR="004F763D">
        <w:t>i njihovo ostvarivanje odnosno izvršavanje, opseg zaduživanja i jamstava</w:t>
      </w:r>
      <w:r w:rsidR="00D938B2">
        <w:t xml:space="preserve">, upravljanje financijskom i nefinancijskom imovinom, prava i obaveze korisnika proračunskih sredstava, pojedine ovlasti </w:t>
      </w:r>
      <w:r w:rsidR="008350BE">
        <w:t>općinskog načelnika</w:t>
      </w:r>
      <w:r w:rsidR="00D938B2">
        <w:t xml:space="preserve"> u izvršavanju proračuna za tekuću godinu, kazne za neispunjenje obaveza te druga pitanja u izvršenju proračuna</w:t>
      </w:r>
      <w:r w:rsidR="004C5F7D">
        <w:t>.</w:t>
      </w:r>
    </w:p>
    <w:p w:rsidR="0065220A" w:rsidRDefault="0065220A" w:rsidP="0065220A">
      <w:pPr>
        <w:jc w:val="both"/>
      </w:pPr>
    </w:p>
    <w:p w:rsidR="0065220A" w:rsidRPr="0065220A" w:rsidRDefault="0065220A" w:rsidP="0065220A">
      <w:pPr>
        <w:jc w:val="both"/>
        <w:rPr>
          <w:b/>
        </w:rPr>
      </w:pPr>
      <w:r>
        <w:rPr>
          <w:b/>
        </w:rPr>
        <w:t>II. SADRŽAJ PRORAČUNA</w:t>
      </w:r>
    </w:p>
    <w:p w:rsidR="00B74689" w:rsidRDefault="00B74689" w:rsidP="00310B7D">
      <w:pPr>
        <w:ind w:firstLine="708"/>
        <w:jc w:val="both"/>
      </w:pPr>
    </w:p>
    <w:p w:rsidR="00125495" w:rsidRDefault="008C74F0" w:rsidP="008C74F0">
      <w:pPr>
        <w:jc w:val="center"/>
        <w:rPr>
          <w:b/>
        </w:rPr>
      </w:pPr>
      <w:r w:rsidRPr="008C74F0">
        <w:rPr>
          <w:b/>
        </w:rPr>
        <w:t>Članak 2.</w:t>
      </w:r>
    </w:p>
    <w:p w:rsidR="006E5C5F" w:rsidRPr="006E5C5F" w:rsidRDefault="00691879" w:rsidP="00BC4031">
      <w:pPr>
        <w:jc w:val="both"/>
      </w:pPr>
      <w:r>
        <w:rPr>
          <w:b/>
        </w:rPr>
        <w:tab/>
      </w:r>
      <w:r w:rsidRPr="00691879">
        <w:t>Proračun se sastoji o</w:t>
      </w:r>
      <w:r>
        <w:t>d plana za proračunsku godinu i projekcija za sljedeće dvije godine, a sadrži financijske planove proračunskih korisnika prikazane kroz opći i posebni dio i obrazloženje proračuna.</w:t>
      </w:r>
    </w:p>
    <w:p w:rsidR="00BC4031" w:rsidRDefault="00BC4031" w:rsidP="007E7045">
      <w:pPr>
        <w:ind w:firstLine="708"/>
        <w:jc w:val="both"/>
      </w:pPr>
      <w:r>
        <w:t>Opći dio proračuna sadrži:</w:t>
      </w:r>
    </w:p>
    <w:p w:rsidR="00C17E60" w:rsidRDefault="00BC4031" w:rsidP="007E7045">
      <w:pPr>
        <w:ind w:firstLine="708"/>
        <w:jc w:val="both"/>
      </w:pPr>
      <w:r>
        <w:t xml:space="preserve">-sažetak </w:t>
      </w:r>
      <w:r w:rsidR="006E5C5F">
        <w:t xml:space="preserve"> račun</w:t>
      </w:r>
      <w:r w:rsidR="00C17E60">
        <w:t xml:space="preserve"> prihoda</w:t>
      </w:r>
      <w:r>
        <w:t xml:space="preserve"> i rashoda i račun financiranja,</w:t>
      </w:r>
    </w:p>
    <w:p w:rsidR="00BC4031" w:rsidRDefault="00BC4031" w:rsidP="007E7045">
      <w:pPr>
        <w:ind w:firstLine="708"/>
        <w:jc w:val="both"/>
      </w:pPr>
      <w:r>
        <w:t>-račun prihoda i rashoda i račun financiranja.</w:t>
      </w:r>
    </w:p>
    <w:p w:rsidR="00575D09" w:rsidRDefault="00575D09" w:rsidP="00526006">
      <w:pPr>
        <w:ind w:firstLine="708"/>
        <w:jc w:val="both"/>
      </w:pPr>
      <w:r>
        <w:t>Račun prihoda i rashoda proračuna sastoji se od prihoda i rashoda</w:t>
      </w:r>
      <w:r w:rsidR="00FF08DF">
        <w:t xml:space="preserve"> iskazanih prema izvorima financiranja i ekonomskoj klasifikaciji te rashoda iskazanih prema funkcijskoj klasifikaciji.</w:t>
      </w:r>
    </w:p>
    <w:p w:rsidR="00575D09" w:rsidRDefault="00575D09" w:rsidP="00FF08DF">
      <w:pPr>
        <w:ind w:firstLine="708"/>
        <w:jc w:val="both"/>
      </w:pPr>
      <w:r>
        <w:t>U računu financiranja iskazuju se primici od financijske imovine i zaduživanja t</w:t>
      </w:r>
      <w:r w:rsidR="00FF08DF">
        <w:t>e izdaci za financijsku imovinu i otplate instrumenata zaduživanja prema izvorima financiranja i ekonomskoj klasifikaciji.</w:t>
      </w:r>
    </w:p>
    <w:p w:rsidR="00575D09" w:rsidRDefault="00575D09" w:rsidP="00C17E60">
      <w:pPr>
        <w:jc w:val="both"/>
      </w:pPr>
    </w:p>
    <w:p w:rsidR="008C74F0" w:rsidRDefault="008C74F0" w:rsidP="007E7045">
      <w:pPr>
        <w:ind w:firstLine="708"/>
        <w:jc w:val="both"/>
      </w:pPr>
      <w:r w:rsidRPr="008C74F0">
        <w:t xml:space="preserve">Posebni dio </w:t>
      </w:r>
      <w:r w:rsidR="00C17E60">
        <w:t xml:space="preserve">proračuna sastoji se od plana rashoda i izdataka </w:t>
      </w:r>
      <w:r w:rsidR="00E86358">
        <w:t>proračuna jedinice lokalne samouprave  i njihovih proračunskih korisnika po organizacijskoj klasifikaciji, izvorima financiranja i ekonomskoj klasifikaciji, raspoređenih u programe koji se sastoje od aktivnosti i projekata.</w:t>
      </w:r>
    </w:p>
    <w:p w:rsidR="00E86358" w:rsidRDefault="00E86358" w:rsidP="007E7045">
      <w:pPr>
        <w:ind w:firstLine="708"/>
        <w:jc w:val="both"/>
      </w:pPr>
      <w:r>
        <w:t>Obrazloženje proračuna sastoji se od obrazloženja općeg dijela proračuna i obrazloženja posebnog dijela proračuna.</w:t>
      </w:r>
    </w:p>
    <w:p w:rsidR="00E86358" w:rsidRDefault="001F22CC" w:rsidP="007E7045">
      <w:pPr>
        <w:ind w:firstLine="708"/>
        <w:jc w:val="both"/>
      </w:pPr>
      <w:r>
        <w:t xml:space="preserve">                                       </w:t>
      </w:r>
    </w:p>
    <w:p w:rsidR="00021EBC" w:rsidRPr="001F22CC" w:rsidRDefault="001F22CC" w:rsidP="001F22CC">
      <w:pPr>
        <w:ind w:firstLine="708"/>
        <w:jc w:val="both"/>
        <w:rPr>
          <w:b/>
        </w:rPr>
      </w:pPr>
      <w:r>
        <w:t xml:space="preserve">                                                    </w:t>
      </w:r>
      <w:r w:rsidRPr="001F22CC">
        <w:rPr>
          <w:b/>
        </w:rPr>
        <w:t>Članak 3.</w:t>
      </w:r>
      <w:r w:rsidR="00C17E60">
        <w:tab/>
      </w:r>
    </w:p>
    <w:p w:rsidR="006A727C" w:rsidRDefault="006A727C" w:rsidP="007E7045">
      <w:pPr>
        <w:ind w:firstLine="708"/>
        <w:jc w:val="both"/>
      </w:pPr>
      <w:r>
        <w:t>Prihodi proračuna su: prihodi od poreza, pomoći</w:t>
      </w:r>
      <w:r w:rsidR="00113DE3">
        <w:t xml:space="preserve"> iz inozemstva i od subjekata unutar općeg proračuna</w:t>
      </w:r>
      <w:r>
        <w:t xml:space="preserve">, prihodi od imovine, prihodi od </w:t>
      </w:r>
      <w:r w:rsidR="007E7045">
        <w:t xml:space="preserve">upravnih i administrativnih </w:t>
      </w:r>
      <w:r>
        <w:t>pristojbi</w:t>
      </w:r>
      <w:r w:rsidR="00113DE3">
        <w:t>, pristojbi po posebnim propisima</w:t>
      </w:r>
      <w:r>
        <w:t xml:space="preserve"> i naknada, </w:t>
      </w:r>
      <w:r w:rsidR="00113DE3">
        <w:t xml:space="preserve">prihodi od prodaje proizvoda i robe te pružanja usluga i prihodi od donacija, </w:t>
      </w:r>
      <w:r w:rsidR="00C924EB">
        <w:t>kazne, upravne mjere i ostali prihodi</w:t>
      </w:r>
      <w:r>
        <w:t xml:space="preserve"> i </w:t>
      </w:r>
      <w:r w:rsidR="00113DE3">
        <w:t>prihodi od prodaje proizvedene dugotrajne</w:t>
      </w:r>
      <w:r>
        <w:t xml:space="preserve"> imovine.</w:t>
      </w:r>
    </w:p>
    <w:p w:rsidR="006A727C" w:rsidRPr="00257212" w:rsidRDefault="006A727C" w:rsidP="007E7045">
      <w:pPr>
        <w:ind w:firstLine="708"/>
        <w:jc w:val="both"/>
      </w:pPr>
      <w:r>
        <w:t xml:space="preserve">Rashodi proračuna su:rashodi za zaposlene, materijalni rashodi, financijski rashodi, </w:t>
      </w:r>
      <w:r w:rsidR="00A81B37">
        <w:t xml:space="preserve">subvencije, </w:t>
      </w:r>
      <w:r w:rsidR="007E7045">
        <w:t>naknade građanima i kućanstvima na temelju osiguranja i druge nak</w:t>
      </w:r>
      <w:r w:rsidR="005E425F">
        <w:t>na</w:t>
      </w:r>
      <w:r w:rsidR="007E7045">
        <w:t>de</w:t>
      </w:r>
      <w:r>
        <w:t>, ostali rashodi i</w:t>
      </w:r>
      <w:r w:rsidR="00AA30C2">
        <w:t xml:space="preserve"> rashod</w:t>
      </w:r>
      <w:r w:rsidR="00C078C0">
        <w:t>i za nabavu proizvedene dugotraj</w:t>
      </w:r>
      <w:r w:rsidR="00AA30C2">
        <w:t>ne</w:t>
      </w:r>
      <w:r>
        <w:t xml:space="preserve"> imovine.</w:t>
      </w:r>
    </w:p>
    <w:p w:rsidR="00021EBC" w:rsidRDefault="00021EBC" w:rsidP="00575D09">
      <w:pPr>
        <w:ind w:left="360"/>
        <w:jc w:val="both"/>
      </w:pPr>
      <w:r>
        <w:t xml:space="preserve">                                                                       </w:t>
      </w:r>
      <w:r w:rsidR="00575D09">
        <w:t xml:space="preserve">               </w:t>
      </w:r>
    </w:p>
    <w:p w:rsidR="00A42510" w:rsidRDefault="00A42510" w:rsidP="00A42510">
      <w:pPr>
        <w:jc w:val="both"/>
        <w:rPr>
          <w:b/>
        </w:rPr>
      </w:pPr>
      <w:r w:rsidRPr="00873E9A">
        <w:rPr>
          <w:b/>
        </w:rPr>
        <w:lastRenderedPageBreak/>
        <w:t>I</w:t>
      </w:r>
      <w:r w:rsidR="00E87B07">
        <w:rPr>
          <w:b/>
        </w:rPr>
        <w:t>I</w:t>
      </w:r>
      <w:r w:rsidRPr="00873E9A">
        <w:rPr>
          <w:b/>
        </w:rPr>
        <w:t xml:space="preserve">I. </w:t>
      </w:r>
      <w:r w:rsidR="00873E9A" w:rsidRPr="00873E9A">
        <w:rPr>
          <w:b/>
        </w:rPr>
        <w:t>IZVRŠENJE PRORAČUNA</w:t>
      </w:r>
    </w:p>
    <w:p w:rsidR="00372BE4" w:rsidRDefault="00372BE4" w:rsidP="00A42510">
      <w:pPr>
        <w:jc w:val="both"/>
        <w:rPr>
          <w:b/>
        </w:rPr>
      </w:pPr>
    </w:p>
    <w:p w:rsidR="004B4158" w:rsidRPr="007F66FA" w:rsidRDefault="007F66FA" w:rsidP="007F66FA">
      <w:pPr>
        <w:jc w:val="center"/>
        <w:rPr>
          <w:b/>
        </w:rPr>
      </w:pPr>
      <w:r>
        <w:rPr>
          <w:b/>
        </w:rPr>
        <w:t>Članak 4</w:t>
      </w:r>
      <w:r w:rsidR="00873E9A">
        <w:rPr>
          <w:b/>
        </w:rPr>
        <w:t>.</w:t>
      </w:r>
      <w:r w:rsidR="005769D0">
        <w:rPr>
          <w:b/>
        </w:rPr>
        <w:tab/>
      </w:r>
    </w:p>
    <w:p w:rsidR="00C579A0" w:rsidRPr="005B22CF" w:rsidRDefault="007F66FA" w:rsidP="005E425F">
      <w:pPr>
        <w:ind w:firstLine="708"/>
        <w:jc w:val="both"/>
      </w:pPr>
      <w:r>
        <w:t>Proračunski korisnici</w:t>
      </w:r>
      <w:r w:rsidR="00057BB3">
        <w:t xml:space="preserve"> </w:t>
      </w:r>
      <w:r>
        <w:t>i jedinice lokalne i područne (regionalne) samouprave odgovorni</w:t>
      </w:r>
      <w:r w:rsidR="00093C25">
        <w:t xml:space="preserve"> su</w:t>
      </w:r>
      <w:r w:rsidR="005B22CF">
        <w:t xml:space="preserve"> za potpunu i pravovremenu naplatu prihoda i primitaka iz svoje nadležnosti, za njihovu uplatu u proračun </w:t>
      </w:r>
      <w:r w:rsidR="00057BB3">
        <w:t>i za izvršavanje svih rashoda i izdataka u skladu s namjenama</w:t>
      </w:r>
      <w:r w:rsidR="005B22CF">
        <w:t>.</w:t>
      </w:r>
    </w:p>
    <w:p w:rsidR="00C579A0" w:rsidRDefault="00021EBC" w:rsidP="005E425F">
      <w:pPr>
        <w:ind w:firstLine="708"/>
        <w:jc w:val="both"/>
      </w:pPr>
      <w:r>
        <w:t>Prihodi proračuna ubiru se i uplaćuju u proračun u skladu sa zakonom ili drugim propisima, nezavisno o visini prihoda planiranih u proračunu.</w:t>
      </w:r>
    </w:p>
    <w:p w:rsidR="00D22333" w:rsidRDefault="004B4158" w:rsidP="00D22333">
      <w:pPr>
        <w:jc w:val="both"/>
      </w:pPr>
      <w:r>
        <w:tab/>
        <w:t>Prihodi i primici uplaćeni u proračun do kraja tekuće godine prihod su proračuna tekuće godine.</w:t>
      </w:r>
      <w:r w:rsidR="005E425F">
        <w:t xml:space="preserve">                         </w:t>
      </w:r>
    </w:p>
    <w:p w:rsidR="003F5568" w:rsidRDefault="005E425F" w:rsidP="00873E9A">
      <w:pPr>
        <w:jc w:val="both"/>
      </w:pPr>
      <w:r>
        <w:t xml:space="preserve">                 </w:t>
      </w:r>
    </w:p>
    <w:p w:rsidR="005A098E" w:rsidRPr="005A098E" w:rsidRDefault="005A098E" w:rsidP="00873E9A">
      <w:pPr>
        <w:jc w:val="both"/>
        <w:rPr>
          <w:b/>
        </w:rPr>
      </w:pPr>
      <w:r>
        <w:t xml:space="preserve">                                                                </w:t>
      </w:r>
      <w:r>
        <w:rPr>
          <w:b/>
        </w:rPr>
        <w:t xml:space="preserve">Članak </w:t>
      </w:r>
      <w:r w:rsidR="00673B81">
        <w:rPr>
          <w:b/>
        </w:rPr>
        <w:t>5</w:t>
      </w:r>
      <w:r>
        <w:rPr>
          <w:b/>
        </w:rPr>
        <w:t>.</w:t>
      </w:r>
    </w:p>
    <w:p w:rsidR="005C3023" w:rsidRDefault="00C417F8" w:rsidP="00CD5AD3">
      <w:pPr>
        <w:ind w:firstLine="708"/>
        <w:jc w:val="both"/>
      </w:pPr>
      <w:r>
        <w:t>Proračunski korisnici su izuzeti od obaveze uplate ostvarenih vlastitih i namjenskih prihoda i primitaka u proračun.</w:t>
      </w:r>
    </w:p>
    <w:p w:rsidR="00C417F8" w:rsidRDefault="00F152AF" w:rsidP="00CD5AD3">
      <w:pPr>
        <w:ind w:firstLine="708"/>
        <w:jc w:val="both"/>
      </w:pPr>
      <w:r>
        <w:t>Prihodi iz stavka 1</w:t>
      </w:r>
      <w:r w:rsidR="00C417F8">
        <w:t>. ovog članka planiraju se u financijskim planovima proračunskih korisnika i uplaćuju na njihov račun, a mogu se koristiti isključivo za namjene utvrđene financijskim planovima</w:t>
      </w:r>
      <w:r w:rsidR="003A65C2">
        <w:t>.</w:t>
      </w:r>
    </w:p>
    <w:p w:rsidR="00F152AF" w:rsidRDefault="00F152AF" w:rsidP="00CD5AD3">
      <w:pPr>
        <w:ind w:firstLine="708"/>
        <w:jc w:val="both"/>
      </w:pPr>
      <w:r>
        <w:t>Trošenje sredstava iz stavka 1.ovog članka nadzire se prilikom sastavljanja konsolidiranih polugodišnjih i godišnjih financijskih izvještaja.</w:t>
      </w:r>
    </w:p>
    <w:p w:rsidR="00F152AF" w:rsidRDefault="00F152AF" w:rsidP="00CD5AD3">
      <w:pPr>
        <w:ind w:firstLine="708"/>
        <w:jc w:val="both"/>
      </w:pPr>
    </w:p>
    <w:p w:rsidR="00093C25" w:rsidRDefault="00093C25" w:rsidP="00CD5AD3">
      <w:pPr>
        <w:ind w:firstLine="708"/>
        <w:jc w:val="both"/>
        <w:rPr>
          <w:b/>
        </w:rPr>
      </w:pPr>
      <w:r>
        <w:t xml:space="preserve">                                                     </w:t>
      </w:r>
      <w:r w:rsidR="00673B81">
        <w:rPr>
          <w:b/>
        </w:rPr>
        <w:t>Članak 6</w:t>
      </w:r>
      <w:r>
        <w:rPr>
          <w:b/>
        </w:rPr>
        <w:t>.</w:t>
      </w:r>
    </w:p>
    <w:p w:rsidR="001967A6" w:rsidRDefault="001967A6" w:rsidP="00C46C0C">
      <w:pPr>
        <w:ind w:firstLine="708"/>
        <w:jc w:val="both"/>
      </w:pPr>
      <w:r w:rsidRPr="001967A6">
        <w:t xml:space="preserve">Namjenski prihodi </w:t>
      </w:r>
      <w:r w:rsidR="00673B81">
        <w:t>su doprinosi, prihodi za posebne namjene, pomoći, donacije i prihodi od prodaje ili zamjene nefinancijske imovine u vlasništvu proračunskog korisnika, a koja nisu stečena od općih prihoda i primitaka, te naknade s naslova osiguranja ako premija nije plaćena iz općih prihoda i primitaka.</w:t>
      </w:r>
    </w:p>
    <w:p w:rsidR="00673B81" w:rsidRDefault="00673B81" w:rsidP="00C46C0C">
      <w:pPr>
        <w:ind w:firstLine="708"/>
        <w:jc w:val="both"/>
      </w:pPr>
      <w:r>
        <w:t>Namjenski primici su primici od financijske imovine i zaduživanja čija je namjena utvrđena propisom i/ili ugovorom.</w:t>
      </w:r>
    </w:p>
    <w:p w:rsidR="00673B81" w:rsidRPr="001967A6" w:rsidRDefault="00673B81" w:rsidP="00C46C0C">
      <w:pPr>
        <w:ind w:firstLine="708"/>
        <w:jc w:val="both"/>
      </w:pPr>
      <w:r>
        <w:t>Prihodi i primici iz stavaka 1.i</w:t>
      </w:r>
      <w:r w:rsidR="00943173">
        <w:t xml:space="preserve"> </w:t>
      </w:r>
      <w:r>
        <w:t>2. ovog članka uplaćuju se u proračun i njegov su sastavni dio.</w:t>
      </w:r>
    </w:p>
    <w:p w:rsidR="00526006" w:rsidRDefault="00673B81" w:rsidP="00673B81">
      <w:pPr>
        <w:rPr>
          <w:b/>
        </w:rPr>
      </w:pPr>
      <w:r>
        <w:rPr>
          <w:b/>
        </w:rPr>
        <w:t xml:space="preserve">                                                                 </w:t>
      </w:r>
      <w:r w:rsidR="00526006">
        <w:rPr>
          <w:b/>
        </w:rPr>
        <w:t xml:space="preserve">Članak </w:t>
      </w:r>
      <w:r>
        <w:rPr>
          <w:b/>
        </w:rPr>
        <w:t>7</w:t>
      </w:r>
      <w:r w:rsidR="00526006" w:rsidRPr="00D623FD">
        <w:rPr>
          <w:b/>
        </w:rPr>
        <w:t>.</w:t>
      </w:r>
    </w:p>
    <w:p w:rsidR="005179E4" w:rsidRDefault="005179E4" w:rsidP="005179E4">
      <w:pPr>
        <w:jc w:val="both"/>
      </w:pPr>
      <w:r>
        <w:tab/>
        <w:t>Sredstva namjenskih prihoda i primitaka koja nisu iskorištena u prethodnoj godini prenose se u tekuću proračunsku godinu.</w:t>
      </w:r>
    </w:p>
    <w:p w:rsidR="005179E4" w:rsidRDefault="005179E4" w:rsidP="005179E4">
      <w:pPr>
        <w:jc w:val="both"/>
      </w:pPr>
      <w:r>
        <w:tab/>
        <w:t>Ako su namjenski prihodi i primici uplaćeni u nižem iznosu nego što je planirano, mogu se preuzeti i plaćati obaveze do visine uplaćenih odnosno prenesenih sredstava.</w:t>
      </w:r>
    </w:p>
    <w:p w:rsidR="005179E4" w:rsidRDefault="005179E4" w:rsidP="005179E4">
      <w:pPr>
        <w:jc w:val="both"/>
      </w:pPr>
      <w:r>
        <w:tab/>
        <w:t>Rashodi i izdaci financirani iz namjenskih prihoda mogu se izvršavati iznad planiranih iznosa, a do visine uplaćenih odnosno prenesenih sredstava.</w:t>
      </w:r>
    </w:p>
    <w:p w:rsidR="005179E4" w:rsidRDefault="005179E4" w:rsidP="005179E4">
      <w:pPr>
        <w:ind w:firstLine="708"/>
        <w:jc w:val="both"/>
      </w:pPr>
      <w:r>
        <w:t>Rashodi i izdaci financirani iz namjenskih primitaka mogu se izvršavati iznad planiranih iznosa, a do visine uplaćenih odnosno prenesenih sredstava ako se za to prethodno ishodi suglasnost upravnog tijela za financije.</w:t>
      </w:r>
    </w:p>
    <w:p w:rsidR="0000750F" w:rsidRDefault="005179E4" w:rsidP="0000750F">
      <w:pPr>
        <w:ind w:firstLine="708"/>
        <w:jc w:val="both"/>
      </w:pPr>
      <w:r>
        <w:t>Naplaćeni i preneseni, a neplanirani namjenski prihodi i primici mogu se izvršavati prema naknadno utvrđenim aktivnostima i/ili projektima  i/ili stavkama ako se za to prethodno ishodi suglasnost upravnog tijela za financije.</w:t>
      </w:r>
    </w:p>
    <w:p w:rsidR="005179E4" w:rsidRPr="005179E4" w:rsidRDefault="005179E4" w:rsidP="00673B81"/>
    <w:p w:rsidR="00C8172F" w:rsidRDefault="005E425F" w:rsidP="005E425F">
      <w:pPr>
        <w:ind w:firstLine="708"/>
        <w:jc w:val="both"/>
        <w:rPr>
          <w:b/>
        </w:rPr>
      </w:pPr>
      <w:r>
        <w:t xml:space="preserve">                                       </w:t>
      </w:r>
      <w:r w:rsidR="00C8172F">
        <w:t xml:space="preserve">          </w:t>
      </w:r>
      <w:r w:rsidR="00E71250">
        <w:t xml:space="preserve"> </w:t>
      </w:r>
      <w:r w:rsidR="00C8172F">
        <w:t xml:space="preserve">    </w:t>
      </w:r>
      <w:r w:rsidR="005179E4">
        <w:rPr>
          <w:b/>
        </w:rPr>
        <w:t>Članak 8</w:t>
      </w:r>
      <w:r w:rsidR="00C8172F">
        <w:rPr>
          <w:b/>
        </w:rPr>
        <w:t>.</w:t>
      </w:r>
    </w:p>
    <w:p w:rsidR="0000750F" w:rsidRPr="0000750F" w:rsidRDefault="0000750F" w:rsidP="005E425F">
      <w:pPr>
        <w:ind w:firstLine="708"/>
        <w:jc w:val="both"/>
      </w:pPr>
      <w:r>
        <w:t>Vlastiti prihodi proračunskih korisnika su prihodi koke proračunski korisnici ostvaruju od obavljanja poslova na tržištu i u tržišnim uvjetima, a koje poslove mogu obavljati i drugi subjekti izvan općeg proračuna.</w:t>
      </w:r>
    </w:p>
    <w:p w:rsidR="006016AF" w:rsidRDefault="006016AF" w:rsidP="005E425F">
      <w:pPr>
        <w:ind w:firstLine="708"/>
        <w:jc w:val="both"/>
      </w:pPr>
      <w:r w:rsidRPr="006016AF">
        <w:t xml:space="preserve">Sredstva </w:t>
      </w:r>
      <w:r>
        <w:t>vlastitih prihoda koja nisu iskorištena u prethodnoj godini prenose se u tekuću proračunsku godinu.</w:t>
      </w:r>
    </w:p>
    <w:p w:rsidR="006016AF" w:rsidRDefault="006016AF" w:rsidP="005E425F">
      <w:pPr>
        <w:ind w:firstLine="708"/>
        <w:jc w:val="both"/>
      </w:pPr>
      <w:r>
        <w:lastRenderedPageBreak/>
        <w:t>Ako su vlastiti prihodi uplaćeni u nižem iznosu nego što je planirano, mogu se preuzeti i plaćati obaveze do visine uplaćenih odnosno prenesenih sredstava.</w:t>
      </w:r>
    </w:p>
    <w:p w:rsidR="006016AF" w:rsidRDefault="006016AF" w:rsidP="005E425F">
      <w:pPr>
        <w:ind w:firstLine="708"/>
        <w:jc w:val="both"/>
      </w:pPr>
      <w:r>
        <w:t>Vlastiti prihodi mogu se izvršavati iznad planiranih iznosa, a do visine uplaćenih odnosno prenesenih sredstava.</w:t>
      </w:r>
    </w:p>
    <w:p w:rsidR="006016AF" w:rsidRDefault="006016AF" w:rsidP="005E425F">
      <w:pPr>
        <w:ind w:firstLine="708"/>
        <w:jc w:val="both"/>
      </w:pPr>
      <w:r>
        <w:t>Naplaćeni i preneseni, a neplanirani vlastiti prihodi mogu se koristiti prema naknadno utvrđenim aktivnostima i/ili projektima i/ili stavkama ako se za to prethodno ishodi suglasnost upravnog tijela za financije.</w:t>
      </w:r>
    </w:p>
    <w:p w:rsidR="0093533C" w:rsidRDefault="0093533C" w:rsidP="005E425F">
      <w:pPr>
        <w:ind w:firstLine="708"/>
        <w:jc w:val="both"/>
      </w:pPr>
    </w:p>
    <w:p w:rsidR="0093533C" w:rsidRDefault="0093533C" w:rsidP="005E425F">
      <w:pPr>
        <w:ind w:firstLine="708"/>
        <w:jc w:val="both"/>
        <w:rPr>
          <w:b/>
        </w:rPr>
      </w:pPr>
      <w:r w:rsidRPr="0093533C">
        <w:rPr>
          <w:b/>
        </w:rPr>
        <w:t xml:space="preserve">                                                       Članak 9.</w:t>
      </w:r>
    </w:p>
    <w:p w:rsidR="0093533C" w:rsidRDefault="0093533C" w:rsidP="005E425F">
      <w:pPr>
        <w:ind w:firstLine="708"/>
        <w:jc w:val="both"/>
      </w:pPr>
      <w:r w:rsidRPr="0093533C">
        <w:t>Rashodi i izdaci</w:t>
      </w:r>
      <w:r>
        <w:t xml:space="preserve"> proračuna mogu se preraspodijeliti najviše do 5 posto na razini skupine ekonomske klasifikacije koju donosi Općinsko vijeće koja se umanjuje i to unutar izvora financiranja opći prihodi i primici i unutar izvora financiranja namjenski primici.</w:t>
      </w:r>
    </w:p>
    <w:p w:rsidR="0093533C" w:rsidRDefault="0093533C" w:rsidP="005E425F">
      <w:pPr>
        <w:ind w:firstLine="708"/>
        <w:jc w:val="both"/>
      </w:pPr>
      <w:r>
        <w:t>Iznimno os stavka 1.ovog članka, sredstva izvora financiranja opći prihodi i primici mogu se preraspodijeliti na izvor financiranja namjenski primici najviše do 15 posto na razini skupine ekonomske klasifikacije koju donosi Općinsko vijeće.</w:t>
      </w:r>
    </w:p>
    <w:p w:rsidR="00B2263A" w:rsidRDefault="00B2263A" w:rsidP="005E425F">
      <w:pPr>
        <w:ind w:firstLine="708"/>
        <w:jc w:val="both"/>
      </w:pPr>
      <w:r>
        <w:t>Sredstva u proračunu mogu se preraspodijeliti isključivo u planu za tekuću proračunsku godinu.</w:t>
      </w:r>
    </w:p>
    <w:p w:rsidR="00B2263A" w:rsidRDefault="00B2263A" w:rsidP="005E425F">
      <w:pPr>
        <w:ind w:firstLine="708"/>
        <w:jc w:val="both"/>
      </w:pPr>
      <w:r>
        <w:t>Sredstva se ne mogu preraspodijeliti između računa prihoda i rashoda i računa financiranja.</w:t>
      </w:r>
    </w:p>
    <w:p w:rsidR="00B2263A" w:rsidRDefault="00B2263A" w:rsidP="005E425F">
      <w:pPr>
        <w:ind w:firstLine="708"/>
        <w:jc w:val="both"/>
      </w:pPr>
      <w:r>
        <w:t>Općinski načelnik odobrava provedbu preraspodjele sredstava i naknadno utvrđivanje aktivnosti i/ili projekata i/ili stavki.</w:t>
      </w:r>
    </w:p>
    <w:p w:rsidR="00B2263A" w:rsidRPr="0093533C" w:rsidRDefault="00B2263A" w:rsidP="005E425F">
      <w:pPr>
        <w:ind w:firstLine="708"/>
        <w:jc w:val="both"/>
      </w:pPr>
      <w:r>
        <w:t>Općinski načelnik o provedenim preraspodjelama izvještava Općinsko vijeće u polugodišnje i godišnjem izvještaju o izvršenju proračuna.</w:t>
      </w:r>
    </w:p>
    <w:p w:rsidR="0093533C" w:rsidRDefault="0093533C" w:rsidP="005E425F">
      <w:pPr>
        <w:ind w:firstLine="708"/>
        <w:jc w:val="both"/>
      </w:pPr>
    </w:p>
    <w:p w:rsidR="00B2263A" w:rsidRPr="0093533C" w:rsidRDefault="00B2263A" w:rsidP="005E425F">
      <w:pPr>
        <w:ind w:firstLine="708"/>
        <w:jc w:val="both"/>
      </w:pPr>
      <w:r>
        <w:t xml:space="preserve">                                                       </w:t>
      </w:r>
      <w:r w:rsidRPr="00B2263A">
        <w:rPr>
          <w:b/>
        </w:rPr>
        <w:t>Članak 10</w:t>
      </w:r>
      <w:r>
        <w:t>.</w:t>
      </w:r>
    </w:p>
    <w:p w:rsidR="0093533C" w:rsidRDefault="00B2263A" w:rsidP="005E425F">
      <w:pPr>
        <w:ind w:firstLine="708"/>
        <w:jc w:val="both"/>
      </w:pPr>
      <w:r>
        <w:t>Proračun se izvršava u skladu sa zakonom i drugim propisima.</w:t>
      </w:r>
    </w:p>
    <w:p w:rsidR="00B2263A" w:rsidRDefault="00B2263A" w:rsidP="005E425F">
      <w:pPr>
        <w:ind w:firstLine="708"/>
        <w:jc w:val="both"/>
      </w:pPr>
      <w:r>
        <w:t>Proračun se izvršava  u skladu s raspoloživim sredstvima i nastalim obavezama.</w:t>
      </w:r>
    </w:p>
    <w:p w:rsidR="00B2263A" w:rsidRDefault="00B2263A" w:rsidP="005E425F">
      <w:pPr>
        <w:ind w:firstLine="708"/>
        <w:jc w:val="both"/>
      </w:pPr>
      <w:r>
        <w:t>Rashodi i izdaci proračuna izvršavaju se do visine planiranih sredstava.</w:t>
      </w:r>
    </w:p>
    <w:p w:rsidR="00B2263A" w:rsidRDefault="00B2263A" w:rsidP="005E425F">
      <w:pPr>
        <w:ind w:firstLine="708"/>
        <w:jc w:val="both"/>
      </w:pPr>
      <w:r>
        <w:t>Ako aktivnosti i projekti za koje su sredstva osigurana u proračunu</w:t>
      </w:r>
      <w:r w:rsidR="004F2E70">
        <w:t xml:space="preserve"> tekuće godine nisu izvršeni do visine utvrđene proračunom mogu se u </w:t>
      </w:r>
      <w:r w:rsidR="00EF5AFE">
        <w:t>t</w:t>
      </w:r>
      <w:r w:rsidR="004F2E70">
        <w:t>oj visini izvršavati i sljedećoj godini na način i pod uvjetima propisanim odlukom o izvršenju proračuna.</w:t>
      </w:r>
    </w:p>
    <w:p w:rsidR="00565917" w:rsidRDefault="00565917" w:rsidP="005E425F">
      <w:pPr>
        <w:ind w:firstLine="708"/>
        <w:jc w:val="both"/>
      </w:pPr>
    </w:p>
    <w:p w:rsidR="00565917" w:rsidRPr="00565917" w:rsidRDefault="00565917" w:rsidP="005E425F">
      <w:pPr>
        <w:ind w:firstLine="708"/>
        <w:jc w:val="both"/>
        <w:rPr>
          <w:b/>
        </w:rPr>
      </w:pPr>
      <w:r w:rsidRPr="00565917">
        <w:rPr>
          <w:b/>
        </w:rPr>
        <w:t xml:space="preserve">                                                    Članak 11.</w:t>
      </w:r>
    </w:p>
    <w:p w:rsidR="00B2263A" w:rsidRDefault="00565917" w:rsidP="005E425F">
      <w:pPr>
        <w:ind w:firstLine="708"/>
        <w:jc w:val="both"/>
      </w:pPr>
      <w:r>
        <w:t>Plaćanje rashoda i izdataka proračuna mora se temeljiti na vjerodostojnoj knjigovodstvenoj ispravi kojom se dokazuje obaveza plaćanja.</w:t>
      </w:r>
    </w:p>
    <w:p w:rsidR="00565917" w:rsidRDefault="00565917" w:rsidP="005E425F">
      <w:pPr>
        <w:ind w:firstLine="708"/>
        <w:jc w:val="both"/>
      </w:pPr>
      <w:r>
        <w:t>Odgovorna osoba dužna je prije isplate provjeriti pravni temelj i visinu obaveze koja proizlazi iz knjigovodstvene isprave.</w:t>
      </w:r>
    </w:p>
    <w:p w:rsidR="00FC61D4" w:rsidRDefault="00FC61D4" w:rsidP="005E425F">
      <w:pPr>
        <w:ind w:firstLine="708"/>
        <w:jc w:val="both"/>
      </w:pPr>
      <w:r>
        <w:t>Nalog za plaćanje izdaje općinsku načelnik.</w:t>
      </w:r>
    </w:p>
    <w:p w:rsidR="00FC61D4" w:rsidRDefault="00FC61D4" w:rsidP="005E425F">
      <w:pPr>
        <w:ind w:firstLine="708"/>
        <w:jc w:val="both"/>
      </w:pPr>
    </w:p>
    <w:p w:rsidR="00565917" w:rsidRPr="002C5DE9" w:rsidRDefault="00565917" w:rsidP="005E425F">
      <w:pPr>
        <w:ind w:firstLine="708"/>
        <w:jc w:val="both"/>
        <w:rPr>
          <w:b/>
        </w:rPr>
      </w:pPr>
      <w:r>
        <w:t xml:space="preserve">                                                  </w:t>
      </w:r>
      <w:r w:rsidRPr="002C5DE9">
        <w:rPr>
          <w:b/>
        </w:rPr>
        <w:t>Članak 12.</w:t>
      </w:r>
    </w:p>
    <w:p w:rsidR="00B2263A" w:rsidRDefault="002C5DE9" w:rsidP="005E425F">
      <w:pPr>
        <w:ind w:firstLine="708"/>
        <w:jc w:val="both"/>
      </w:pPr>
      <w:r>
        <w:t>Općina Biskupija obavezna je provjeriti zakonito i namjensko korištenje sredstava isplaćenim proračunskim korisnicima odnosno krajnjim korisnicima.</w:t>
      </w:r>
    </w:p>
    <w:p w:rsidR="002C5DE9" w:rsidRDefault="002C5DE9" w:rsidP="005E425F">
      <w:pPr>
        <w:ind w:firstLine="708"/>
        <w:jc w:val="both"/>
      </w:pPr>
    </w:p>
    <w:p w:rsidR="002C5DE9" w:rsidRDefault="002C5DE9" w:rsidP="005E425F">
      <w:pPr>
        <w:ind w:firstLine="708"/>
        <w:jc w:val="both"/>
      </w:pPr>
      <w:r>
        <w:t xml:space="preserve">                                                 </w:t>
      </w:r>
      <w:r w:rsidRPr="002C5DE9">
        <w:rPr>
          <w:b/>
        </w:rPr>
        <w:t>Članak 13</w:t>
      </w:r>
      <w:r>
        <w:t>.</w:t>
      </w:r>
    </w:p>
    <w:p w:rsidR="002C5DE9" w:rsidRDefault="002C5DE9" w:rsidP="005E425F">
      <w:pPr>
        <w:ind w:firstLine="708"/>
        <w:jc w:val="both"/>
      </w:pPr>
      <w:r>
        <w:t>Za isporuke robe, radova i usluga plaćanje predujmom predviđa se samo iznimno, na temelju prethodno dobivene suglasnosti općinskog načelnika.</w:t>
      </w:r>
    </w:p>
    <w:p w:rsidR="00B2263A" w:rsidRPr="006016AF" w:rsidRDefault="00B2263A" w:rsidP="005E425F">
      <w:pPr>
        <w:ind w:firstLine="708"/>
        <w:jc w:val="both"/>
      </w:pPr>
    </w:p>
    <w:p w:rsidR="00E71250" w:rsidRDefault="002C5DE9" w:rsidP="002C5DE9">
      <w:pPr>
        <w:rPr>
          <w:b/>
        </w:rPr>
      </w:pPr>
      <w:r>
        <w:rPr>
          <w:b/>
        </w:rPr>
        <w:t xml:space="preserve">                                                               Članak 14</w:t>
      </w:r>
      <w:r w:rsidR="00E71250" w:rsidRPr="00893CB6">
        <w:rPr>
          <w:b/>
        </w:rPr>
        <w:t>.</w:t>
      </w:r>
    </w:p>
    <w:p w:rsidR="007C1884" w:rsidRPr="007C1884" w:rsidRDefault="007C1884" w:rsidP="007C1884">
      <w:r>
        <w:tab/>
      </w:r>
      <w:r w:rsidR="002C5DE9">
        <w:t>U proračunu se utvrđuje</w:t>
      </w:r>
      <w:r>
        <w:t xml:space="preserve"> sredstva </w:t>
      </w:r>
      <w:r w:rsidR="002C5DE9">
        <w:t>za proračunsku zalihu.</w:t>
      </w:r>
    </w:p>
    <w:p w:rsidR="002C5DE9" w:rsidRDefault="007C1884" w:rsidP="002811F7">
      <w:pPr>
        <w:ind w:firstLine="708"/>
        <w:jc w:val="both"/>
      </w:pPr>
      <w:r>
        <w:lastRenderedPageBreak/>
        <w:t>Sredstva proračunske zalihe koriste se z</w:t>
      </w:r>
      <w:r w:rsidR="002C5DE9">
        <w:t>a financiranje rashoda nastalih pri otklanjanju posljedica elementarnih nepogoda, epidemija, ekoloških i ostalih nepredvidivih nesreća odnosno izvanrednih događaja tijekom godine.</w:t>
      </w:r>
    </w:p>
    <w:p w:rsidR="00AB4F1A" w:rsidRDefault="002C5DE9" w:rsidP="002811F7">
      <w:pPr>
        <w:ind w:firstLine="708"/>
        <w:jc w:val="both"/>
      </w:pPr>
      <w:r>
        <w:t>Sredstva proračunske zalihe iz stavka 2.ovog članka mogu iznositi najviše 0,50 posto planiranih općih prihoda proračuna tekuće godine bez primitaka.</w:t>
      </w:r>
    </w:p>
    <w:p w:rsidR="002C5DE9" w:rsidRDefault="002C5DE9" w:rsidP="002811F7">
      <w:pPr>
        <w:ind w:firstLine="708"/>
        <w:jc w:val="both"/>
      </w:pPr>
      <w:r>
        <w:t>Sredstva proračunske zalihe ne mogu se koristiti za pozajmljivanje.</w:t>
      </w:r>
    </w:p>
    <w:p w:rsidR="002C5DE9" w:rsidRDefault="009719A6" w:rsidP="002811F7">
      <w:pPr>
        <w:ind w:firstLine="708"/>
        <w:jc w:val="both"/>
      </w:pPr>
      <w:r>
        <w:t xml:space="preserve">  </w:t>
      </w:r>
    </w:p>
    <w:p w:rsidR="002C5DE9" w:rsidRPr="002C5DE9" w:rsidRDefault="002C5DE9" w:rsidP="002C5DE9">
      <w:pPr>
        <w:ind w:firstLine="708"/>
        <w:jc w:val="both"/>
        <w:rPr>
          <w:b/>
        </w:rPr>
      </w:pPr>
      <w:r>
        <w:t xml:space="preserve">                                               </w:t>
      </w:r>
      <w:r w:rsidR="009719A6">
        <w:t xml:space="preserve">  </w:t>
      </w:r>
      <w:r>
        <w:t xml:space="preserve"> </w:t>
      </w:r>
      <w:r w:rsidRPr="002C5DE9">
        <w:rPr>
          <w:b/>
        </w:rPr>
        <w:t>Članak 15</w:t>
      </w:r>
      <w:r>
        <w:rPr>
          <w:b/>
        </w:rPr>
        <w:t>.</w:t>
      </w:r>
    </w:p>
    <w:p w:rsidR="00AB4F1A" w:rsidRDefault="00AB4F1A" w:rsidP="005E425F">
      <w:pPr>
        <w:ind w:firstLine="708"/>
        <w:jc w:val="both"/>
      </w:pPr>
      <w:r>
        <w:t>O korištenju sredstava proračunske za</w:t>
      </w:r>
      <w:r w:rsidR="002C5DE9">
        <w:t>lihe odlučuje općinski načelnik sukladno odluci o izvršavanju proračuna</w:t>
      </w:r>
    </w:p>
    <w:p w:rsidR="00E918CE" w:rsidRDefault="00AB4F1A" w:rsidP="0076382F">
      <w:pPr>
        <w:ind w:firstLine="708"/>
        <w:jc w:val="both"/>
      </w:pPr>
      <w:r>
        <w:t xml:space="preserve">Općinski načelnik obavezan je </w:t>
      </w:r>
      <w:r w:rsidR="00FC61D4">
        <w:t xml:space="preserve">tromjesečno </w:t>
      </w:r>
      <w:r>
        <w:t xml:space="preserve">izvijestiti Općinsko vijeće o korištenju </w:t>
      </w:r>
      <w:r w:rsidR="00FC61D4">
        <w:t xml:space="preserve">sredstava </w:t>
      </w:r>
      <w:r>
        <w:t>proračunske zalihe</w:t>
      </w:r>
      <w:r w:rsidR="007C1884">
        <w:t>.</w:t>
      </w:r>
    </w:p>
    <w:p w:rsidR="003D4CC7" w:rsidRDefault="00533013" w:rsidP="0076382F">
      <w:pPr>
        <w:ind w:firstLine="708"/>
        <w:jc w:val="both"/>
      </w:pPr>
      <w:r>
        <w:t xml:space="preserve">                                               </w:t>
      </w:r>
      <w:r w:rsidR="009719A6">
        <w:t xml:space="preserve">    </w:t>
      </w:r>
      <w:r w:rsidRPr="00533013">
        <w:rPr>
          <w:b/>
        </w:rPr>
        <w:t>Članak 16</w:t>
      </w:r>
      <w:r>
        <w:t>.</w:t>
      </w:r>
    </w:p>
    <w:p w:rsidR="00533013" w:rsidRDefault="00533013" w:rsidP="0076382F">
      <w:pPr>
        <w:ind w:firstLine="708"/>
        <w:jc w:val="both"/>
      </w:pPr>
      <w:r>
        <w:t>Pogrešno ili više uplaćeni prihodi na jedinstveni račun proračuna vraćaju se uplatiteljima na teret tih prihoda.</w:t>
      </w:r>
    </w:p>
    <w:p w:rsidR="00533013" w:rsidRDefault="00533013" w:rsidP="0076382F">
      <w:pPr>
        <w:ind w:firstLine="708"/>
        <w:jc w:val="both"/>
      </w:pPr>
      <w:r>
        <w:t>O povratku iz stavka 1.ovog članka donosi se rješenje protiv kojeg nije dopuštena žalba, ali se može pokrenuti upravni spor.</w:t>
      </w:r>
    </w:p>
    <w:p w:rsidR="00533013" w:rsidRDefault="00533013" w:rsidP="0076382F">
      <w:pPr>
        <w:ind w:firstLine="708"/>
        <w:jc w:val="both"/>
      </w:pPr>
    </w:p>
    <w:p w:rsidR="00533013" w:rsidRDefault="00533013" w:rsidP="0076382F">
      <w:pPr>
        <w:ind w:firstLine="708"/>
        <w:jc w:val="both"/>
        <w:rPr>
          <w:b/>
        </w:rPr>
      </w:pPr>
      <w:r w:rsidRPr="00533013">
        <w:rPr>
          <w:b/>
        </w:rPr>
        <w:t xml:space="preserve">                                            </w:t>
      </w:r>
      <w:r w:rsidR="009719A6">
        <w:rPr>
          <w:b/>
        </w:rPr>
        <w:t xml:space="preserve">    </w:t>
      </w:r>
      <w:r w:rsidRPr="00533013">
        <w:rPr>
          <w:b/>
        </w:rPr>
        <w:t xml:space="preserve">     Članak 17.</w:t>
      </w:r>
    </w:p>
    <w:p w:rsidR="00CD5AD3" w:rsidRDefault="00533013" w:rsidP="009719A6">
      <w:pPr>
        <w:ind w:firstLine="708"/>
        <w:jc w:val="both"/>
      </w:pPr>
      <w:r w:rsidRPr="00533013">
        <w:t>Ako se naknadno utvrdi da je isplata iz proračuna izvršena nezakonito i/ili neopravdano</w:t>
      </w:r>
      <w:r>
        <w:t xml:space="preserve"> odnosno da su sredstva utrošena nezakonito, nenamjenski ili nesvrhovito, Općina Biskupija odnosno proračunski korisnik dužan je odmah zahtijevati povrat sredstava u proračun.</w:t>
      </w:r>
      <w:r w:rsidR="00C8172F">
        <w:rPr>
          <w:b/>
        </w:rPr>
        <w:t xml:space="preserve">                                            </w:t>
      </w:r>
      <w:r w:rsidR="00F623C2">
        <w:rPr>
          <w:b/>
        </w:rPr>
        <w:t xml:space="preserve">                      </w:t>
      </w:r>
    </w:p>
    <w:p w:rsidR="00873E9A" w:rsidRDefault="009719A6" w:rsidP="00873E9A">
      <w:pPr>
        <w:jc w:val="center"/>
        <w:rPr>
          <w:b/>
        </w:rPr>
      </w:pPr>
      <w:r>
        <w:rPr>
          <w:b/>
        </w:rPr>
        <w:t>Članak 18</w:t>
      </w:r>
      <w:r w:rsidR="00873E9A" w:rsidRPr="00873E9A">
        <w:rPr>
          <w:b/>
        </w:rPr>
        <w:t>.</w:t>
      </w:r>
    </w:p>
    <w:p w:rsidR="00183FEF" w:rsidRPr="00183FEF" w:rsidRDefault="00873E9A" w:rsidP="00C169E5">
      <w:pPr>
        <w:ind w:firstLine="708"/>
        <w:jc w:val="both"/>
      </w:pPr>
      <w:r w:rsidRPr="00873E9A">
        <w:t>Ako tijekom godine dođe do znatnije neusklađenosti planiranih prihoda i izdataka Proračuna, uravnoteženje proračuna provodi se izmjena</w:t>
      </w:r>
      <w:r w:rsidR="00B127AA">
        <w:t>ma</w:t>
      </w:r>
      <w:r w:rsidRPr="00873E9A">
        <w:t xml:space="preserve"> i dopuna</w:t>
      </w:r>
      <w:r w:rsidR="00B127AA">
        <w:t>ma</w:t>
      </w:r>
      <w:r w:rsidRPr="00873E9A">
        <w:t xml:space="preserve"> Proračuna, a podnosi </w:t>
      </w:r>
      <w:r w:rsidR="00D442F0">
        <w:t>se Općinskom vijeću na usvajanje</w:t>
      </w:r>
      <w:r w:rsidRPr="00873E9A">
        <w:t>.</w:t>
      </w:r>
    </w:p>
    <w:p w:rsidR="00893CB6" w:rsidRDefault="00604670" w:rsidP="00893CB6">
      <w:pPr>
        <w:jc w:val="center"/>
        <w:rPr>
          <w:b/>
        </w:rPr>
      </w:pPr>
      <w:r>
        <w:rPr>
          <w:b/>
        </w:rPr>
        <w:t xml:space="preserve">Članak </w:t>
      </w:r>
      <w:r w:rsidR="0025033A">
        <w:rPr>
          <w:b/>
        </w:rPr>
        <w:t>19</w:t>
      </w:r>
      <w:r w:rsidR="00893CB6" w:rsidRPr="00893CB6">
        <w:rPr>
          <w:b/>
        </w:rPr>
        <w:t>.</w:t>
      </w:r>
    </w:p>
    <w:p w:rsidR="00E71250" w:rsidRPr="00E71250" w:rsidRDefault="00E71250" w:rsidP="00E71250">
      <w:r>
        <w:rPr>
          <w:b/>
        </w:rPr>
        <w:tab/>
      </w:r>
      <w:r w:rsidRPr="00E71250">
        <w:t xml:space="preserve">Sredstva raspoređena </w:t>
      </w:r>
      <w:r>
        <w:t>Posebnim dijelom proračuna, namijenjena za aktivnosti, projekte</w:t>
      </w:r>
      <w:r w:rsidR="00B127AA">
        <w:t xml:space="preserve"> koja se izvršavaju kao subvencije, donacije i pomoći</w:t>
      </w:r>
      <w:r>
        <w:t xml:space="preserve"> raspoređuju se posebnom odlukom ili zaključkom općinskog načelnika.</w:t>
      </w:r>
    </w:p>
    <w:p w:rsidR="007E401F" w:rsidRDefault="00893CB6" w:rsidP="00CD5AD3">
      <w:pPr>
        <w:ind w:firstLine="708"/>
        <w:jc w:val="both"/>
      </w:pPr>
      <w:r w:rsidRPr="00893CB6">
        <w:t>Sred</w:t>
      </w:r>
      <w:r w:rsidR="00E71250">
        <w:t>stva namijenjena</w:t>
      </w:r>
      <w:r w:rsidRPr="00893CB6">
        <w:t xml:space="preserve"> za tekuće donacije koja nisu iskorištena u okviru programa, kultura, </w:t>
      </w:r>
      <w:r w:rsidR="00602AE2">
        <w:t xml:space="preserve">sport, </w:t>
      </w:r>
      <w:r w:rsidR="00CD5AD3">
        <w:t>socijalna skrb</w:t>
      </w:r>
      <w:r w:rsidR="00602AE2">
        <w:t>,</w:t>
      </w:r>
      <w:r w:rsidRPr="00893CB6">
        <w:t xml:space="preserve"> nacionalne </w:t>
      </w:r>
      <w:r w:rsidR="00602AE2">
        <w:t>manjine, religija,</w:t>
      </w:r>
      <w:r w:rsidRPr="00893CB6">
        <w:t xml:space="preserve"> politika i sl. rasporedit</w:t>
      </w:r>
      <w:r w:rsidR="00E71250">
        <w:t>i</w:t>
      </w:r>
      <w:r w:rsidRPr="00893CB6">
        <w:t xml:space="preserve"> će se krajnjim korisnicima temeljem posebne odluke općinskog načelnika.</w:t>
      </w:r>
    </w:p>
    <w:p w:rsidR="00D22333" w:rsidRDefault="00D22333" w:rsidP="00CD5AD3">
      <w:pPr>
        <w:ind w:firstLine="708"/>
        <w:jc w:val="both"/>
      </w:pPr>
    </w:p>
    <w:p w:rsidR="002A1E0D" w:rsidRDefault="00604670" w:rsidP="002A1E0D">
      <w:pPr>
        <w:jc w:val="center"/>
        <w:rPr>
          <w:b/>
        </w:rPr>
      </w:pPr>
      <w:r>
        <w:rPr>
          <w:b/>
        </w:rPr>
        <w:t xml:space="preserve">Članak </w:t>
      </w:r>
      <w:r w:rsidR="0025033A">
        <w:rPr>
          <w:b/>
        </w:rPr>
        <w:t>20</w:t>
      </w:r>
      <w:r w:rsidR="002A1E0D" w:rsidRPr="002A1E0D">
        <w:rPr>
          <w:b/>
        </w:rPr>
        <w:t>.</w:t>
      </w:r>
    </w:p>
    <w:p w:rsidR="002A1E0D" w:rsidRDefault="002A1E0D" w:rsidP="00E71250">
      <w:pPr>
        <w:ind w:firstLine="708"/>
        <w:jc w:val="both"/>
      </w:pPr>
      <w:r w:rsidRPr="002A1E0D">
        <w:t xml:space="preserve">Postupak </w:t>
      </w:r>
      <w:r>
        <w:t>nabave investicijskih dobara i usluga (roba, radova, i usluga), te ustupanja poslova provodit će se u skladu s propisima o javnoj nabavi.</w:t>
      </w:r>
    </w:p>
    <w:p w:rsidR="000764F9" w:rsidRDefault="00FA59C4" w:rsidP="00E71250">
      <w:pPr>
        <w:ind w:firstLine="708"/>
        <w:jc w:val="both"/>
      </w:pPr>
      <w:r>
        <w:t>Postupak</w:t>
      </w:r>
      <w:r w:rsidR="000764F9">
        <w:t xml:space="preserve"> jednostavne vrijednosti nabave provodi se temeljem posebnog akta koji donosi općinski načelnik.</w:t>
      </w:r>
    </w:p>
    <w:p w:rsidR="004C5F7D" w:rsidRDefault="0088038C" w:rsidP="004F5187">
      <w:pPr>
        <w:ind w:firstLine="708"/>
        <w:jc w:val="both"/>
      </w:pPr>
      <w:r>
        <w:t>Odgovorna osoba za provedbu postupka javne nabave robe, radova i usluga je općinski načelnik.</w:t>
      </w:r>
    </w:p>
    <w:p w:rsidR="002A1E0D" w:rsidRPr="002A1E0D" w:rsidRDefault="004F5187" w:rsidP="002A1E0D">
      <w:pPr>
        <w:jc w:val="center"/>
        <w:rPr>
          <w:b/>
        </w:rPr>
      </w:pPr>
      <w:r>
        <w:rPr>
          <w:b/>
        </w:rPr>
        <w:t>Članak 21</w:t>
      </w:r>
      <w:r w:rsidR="002A1E0D" w:rsidRPr="002A1E0D">
        <w:rPr>
          <w:b/>
        </w:rPr>
        <w:t>.</w:t>
      </w:r>
    </w:p>
    <w:p w:rsidR="002A1E0D" w:rsidRDefault="002A1E0D" w:rsidP="00E71250">
      <w:pPr>
        <w:ind w:firstLine="708"/>
        <w:jc w:val="both"/>
      </w:pPr>
      <w:r>
        <w:t xml:space="preserve">Prava vezana za rad i radne odnose </w:t>
      </w:r>
      <w:r w:rsidR="004662DF">
        <w:t>zaposlenih</w:t>
      </w:r>
      <w:r>
        <w:t xml:space="preserve"> reguliraju se u skladu s odlukama Općinskog vijeća Općine Biskupija, općinskog načelnika, zakonskim propis</w:t>
      </w:r>
      <w:r w:rsidR="004C5F7D">
        <w:t>ima i općim aktima i izvršavati</w:t>
      </w:r>
      <w:r>
        <w:t xml:space="preserve"> će se u skladu s propisima i planiranim sredstvima proračuna.</w:t>
      </w:r>
    </w:p>
    <w:p w:rsidR="005769D0" w:rsidRDefault="00FD0B3F" w:rsidP="004F5187">
      <w:pPr>
        <w:ind w:firstLine="708"/>
        <w:jc w:val="both"/>
      </w:pPr>
      <w:r>
        <w:t>Naknade za rad predstavničko</w:t>
      </w:r>
      <w:r w:rsidR="00AD605B">
        <w:t>g tijela isplaćuju se temeljem O</w:t>
      </w:r>
      <w:r>
        <w:t>dluke o naknadama troškova za rad općinskog vijeća.</w:t>
      </w:r>
    </w:p>
    <w:p w:rsidR="003F7AA4" w:rsidRDefault="003F7AA4" w:rsidP="005C3023">
      <w:pPr>
        <w:ind w:firstLine="708"/>
        <w:jc w:val="both"/>
      </w:pPr>
      <w:r>
        <w:t>.</w:t>
      </w:r>
    </w:p>
    <w:p w:rsidR="00844A0E" w:rsidRDefault="00844A0E" w:rsidP="003F7AA4">
      <w:pPr>
        <w:jc w:val="both"/>
      </w:pPr>
    </w:p>
    <w:p w:rsidR="003F7AA4" w:rsidRDefault="004F5187" w:rsidP="003F7AA4">
      <w:pPr>
        <w:jc w:val="center"/>
        <w:rPr>
          <w:b/>
        </w:rPr>
      </w:pPr>
      <w:r>
        <w:rPr>
          <w:b/>
        </w:rPr>
        <w:lastRenderedPageBreak/>
        <w:t>Članak 22</w:t>
      </w:r>
      <w:r w:rsidR="003F7AA4" w:rsidRPr="003F7AA4">
        <w:rPr>
          <w:b/>
        </w:rPr>
        <w:t>.</w:t>
      </w:r>
    </w:p>
    <w:p w:rsidR="003F7AA4" w:rsidRDefault="003F7AA4" w:rsidP="00E71250">
      <w:pPr>
        <w:ind w:firstLine="708"/>
        <w:jc w:val="both"/>
      </w:pPr>
      <w:r w:rsidRPr="003F7AA4">
        <w:t>Pravne osobe u većinskom vlasništvu Općine Biskupija čiji j</w:t>
      </w:r>
      <w:r w:rsidR="00E71250">
        <w:t>e osnivač Općina Biskupija mogu</w:t>
      </w:r>
      <w:r w:rsidRPr="003F7AA4">
        <w:t xml:space="preserve"> se zadužiti samo uz suglasnost Općine Biskupija.</w:t>
      </w:r>
    </w:p>
    <w:p w:rsidR="00E71250" w:rsidRDefault="00E71250" w:rsidP="00E71250">
      <w:pPr>
        <w:ind w:firstLine="708"/>
        <w:jc w:val="both"/>
      </w:pPr>
      <w:r>
        <w:t>Odluku o davanju suglasnosti iz stavka 1.ovog članka donosi Općinsko vijeće.</w:t>
      </w:r>
    </w:p>
    <w:p w:rsidR="008E11A0" w:rsidRDefault="008E11A0" w:rsidP="008E11A0">
      <w:pPr>
        <w:ind w:firstLine="708"/>
        <w:jc w:val="both"/>
      </w:pPr>
    </w:p>
    <w:p w:rsidR="008E11A0" w:rsidRDefault="008E11A0" w:rsidP="008E11A0">
      <w:pPr>
        <w:jc w:val="both"/>
      </w:pPr>
      <w:r w:rsidRPr="008E11A0">
        <w:rPr>
          <w:b/>
        </w:rPr>
        <w:t xml:space="preserve">                                                                   Članak 2</w:t>
      </w:r>
      <w:r>
        <w:rPr>
          <w:b/>
        </w:rPr>
        <w:t>3</w:t>
      </w:r>
      <w:r>
        <w:t>.</w:t>
      </w:r>
    </w:p>
    <w:p w:rsidR="008E11A0" w:rsidRDefault="008E11A0" w:rsidP="008E11A0">
      <w:pPr>
        <w:jc w:val="both"/>
      </w:pPr>
      <w:r>
        <w:tab/>
        <w:t>Općina Biskupija se u 2026.godini planira zadužiti u iznosu od 235.000,00 EUR uzimanjem dugoročnog kredita za izgradnju kapitalnog projekta ( K200030202)  Izgradnja javne vodoopskrbne mreže naselja Vrbnik.</w:t>
      </w:r>
    </w:p>
    <w:p w:rsidR="008E11A0" w:rsidRDefault="008E11A0" w:rsidP="008E11A0">
      <w:pPr>
        <w:jc w:val="both"/>
      </w:pPr>
      <w:r>
        <w:tab/>
        <w:t>Očekivani iznos ukupnog duga Općine Biskupija na kraju 2026.godine je 219.000,00 EUR.</w:t>
      </w:r>
    </w:p>
    <w:p w:rsidR="0011058B" w:rsidRDefault="0011058B" w:rsidP="00D623FD">
      <w:pPr>
        <w:jc w:val="both"/>
      </w:pPr>
    </w:p>
    <w:p w:rsidR="00D623FD" w:rsidRDefault="00826A1A" w:rsidP="00D623FD">
      <w:pPr>
        <w:jc w:val="center"/>
        <w:rPr>
          <w:b/>
        </w:rPr>
      </w:pPr>
      <w:r>
        <w:rPr>
          <w:b/>
        </w:rPr>
        <w:t>Članak 2</w:t>
      </w:r>
      <w:r w:rsidR="008E11A0">
        <w:rPr>
          <w:b/>
        </w:rPr>
        <w:t>4</w:t>
      </w:r>
      <w:r w:rsidR="00D623FD" w:rsidRPr="00D623FD">
        <w:rPr>
          <w:b/>
        </w:rPr>
        <w:t>.</w:t>
      </w:r>
    </w:p>
    <w:p w:rsidR="00711ED8" w:rsidRDefault="00B25CA7" w:rsidP="00826A1A">
      <w:pPr>
        <w:jc w:val="both"/>
      </w:pPr>
      <w:r>
        <w:tab/>
        <w:t>Općinski načelnik odgovoran je za planiranje i izvršavanje proračuna</w:t>
      </w:r>
      <w:r w:rsidR="00C401C5">
        <w:t xml:space="preserve"> u cjelini,</w:t>
      </w:r>
      <w:r>
        <w:t xml:space="preserve"> te za zakonitost, svrsishodnost, učinkovitost i ekonomično raspolaganje proračunskim sredstvima.</w:t>
      </w:r>
    </w:p>
    <w:p w:rsidR="00ED669D" w:rsidRDefault="00ED669D" w:rsidP="00826A1A">
      <w:pPr>
        <w:jc w:val="both"/>
      </w:pPr>
      <w:r>
        <w:t xml:space="preserve">                                              </w:t>
      </w:r>
    </w:p>
    <w:p w:rsidR="00ED669D" w:rsidRDefault="00ED669D" w:rsidP="00826A1A">
      <w:pPr>
        <w:jc w:val="both"/>
        <w:rPr>
          <w:b/>
        </w:rPr>
      </w:pPr>
      <w:r w:rsidRPr="00ED669D">
        <w:rPr>
          <w:b/>
        </w:rPr>
        <w:t xml:space="preserve">                                                                  </w:t>
      </w:r>
      <w:r w:rsidR="00826A1A">
        <w:rPr>
          <w:b/>
        </w:rPr>
        <w:t xml:space="preserve"> Članak 2</w:t>
      </w:r>
      <w:r w:rsidR="008E11A0">
        <w:rPr>
          <w:b/>
        </w:rPr>
        <w:t>5</w:t>
      </w:r>
      <w:r w:rsidR="008C7BED">
        <w:rPr>
          <w:b/>
        </w:rPr>
        <w:t>.</w:t>
      </w:r>
    </w:p>
    <w:p w:rsidR="00711ED8" w:rsidRPr="00826A1A" w:rsidRDefault="00711ED8" w:rsidP="00826A1A">
      <w:pPr>
        <w:jc w:val="both"/>
      </w:pPr>
      <w:r>
        <w:rPr>
          <w:b/>
        </w:rPr>
        <w:tab/>
      </w:r>
      <w:r w:rsidR="00E37445">
        <w:t>Raspoloživim novčanim sredstvima na računu proračuna upravlja općinski načelnik.</w:t>
      </w:r>
    </w:p>
    <w:p w:rsidR="00B25CA7" w:rsidRDefault="00B25CA7" w:rsidP="00826A1A">
      <w:pPr>
        <w:jc w:val="both"/>
      </w:pPr>
      <w:r>
        <w:tab/>
        <w:t>Općinski načelnik upravlja nekretninama, pokretninama i imovinskim pravima u vlasništvu Općine, te odlučuje o stjecanju nekretnina i pokretnina u vlasništvu Općine prema odredbama Statuta.</w:t>
      </w:r>
    </w:p>
    <w:p w:rsidR="00D623FD" w:rsidRDefault="00826A1A" w:rsidP="00D623FD">
      <w:pPr>
        <w:jc w:val="center"/>
        <w:rPr>
          <w:b/>
        </w:rPr>
      </w:pPr>
      <w:r>
        <w:rPr>
          <w:b/>
        </w:rPr>
        <w:t>Članak 2</w:t>
      </w:r>
      <w:r w:rsidR="008E11A0">
        <w:rPr>
          <w:b/>
        </w:rPr>
        <w:t>6</w:t>
      </w:r>
      <w:r w:rsidR="00D623FD" w:rsidRPr="00D623FD">
        <w:rPr>
          <w:b/>
        </w:rPr>
        <w:t>.</w:t>
      </w:r>
    </w:p>
    <w:p w:rsidR="00D623FD" w:rsidRPr="00D623FD" w:rsidRDefault="00D623FD" w:rsidP="00C457E0">
      <w:pPr>
        <w:ind w:firstLine="708"/>
        <w:jc w:val="both"/>
      </w:pPr>
      <w:r w:rsidRPr="00D623FD">
        <w:t xml:space="preserve">Proračun </w:t>
      </w:r>
      <w:r w:rsidR="005769D0">
        <w:t>se izvršava</w:t>
      </w:r>
      <w:r w:rsidR="00C947DD">
        <w:t xml:space="preserve"> do 31.prosinca</w:t>
      </w:r>
      <w:r w:rsidR="00826A1A">
        <w:t xml:space="preserve"> 202</w:t>
      </w:r>
      <w:r w:rsidR="0076540A">
        <w:t>6</w:t>
      </w:r>
      <w:r w:rsidRPr="00D623FD">
        <w:t>. godine.</w:t>
      </w:r>
    </w:p>
    <w:p w:rsidR="00366C98" w:rsidRDefault="00366C98" w:rsidP="00C457E0">
      <w:pPr>
        <w:ind w:firstLine="708"/>
        <w:jc w:val="both"/>
      </w:pPr>
      <w:r>
        <w:t>Financijske obveze koje se ne bud</w:t>
      </w:r>
      <w:r w:rsidR="00257212">
        <w:t>u podmi</w:t>
      </w:r>
      <w:r w:rsidR="009769BE">
        <w:t>rile do</w:t>
      </w:r>
      <w:r w:rsidR="00826A1A">
        <w:t xml:space="preserve"> 31. prosinca 202</w:t>
      </w:r>
      <w:r w:rsidR="00024575">
        <w:t>6</w:t>
      </w:r>
      <w:r w:rsidR="00D22333">
        <w:t>.</w:t>
      </w:r>
      <w:r>
        <w:t xml:space="preserve"> godine, podmirit</w:t>
      </w:r>
      <w:r w:rsidR="00B25CA7">
        <w:t>i</w:t>
      </w:r>
      <w:r>
        <w:t xml:space="preserve"> će se iz proračuna naredne fiskalne godine.</w:t>
      </w:r>
    </w:p>
    <w:p w:rsidR="000E4FD7" w:rsidRDefault="000E4FD7" w:rsidP="00C457E0">
      <w:pPr>
        <w:ind w:firstLine="708"/>
        <w:jc w:val="both"/>
      </w:pPr>
      <w:r>
        <w:t>O namjeni viška prihoda i pokriću manjka iz prethodne godine odlučuje Općinsko vijeće pri donošenju Odluke o raspodjeli rezultata poslovanja.</w:t>
      </w:r>
    </w:p>
    <w:p w:rsidR="008E11A0" w:rsidRPr="0076540A" w:rsidRDefault="008E11A0" w:rsidP="0076540A">
      <w:pPr>
        <w:jc w:val="both"/>
        <w:rPr>
          <w:b/>
        </w:rPr>
      </w:pPr>
    </w:p>
    <w:p w:rsidR="00366C98" w:rsidRDefault="00366C98" w:rsidP="00C457E0">
      <w:pPr>
        <w:jc w:val="both"/>
      </w:pPr>
    </w:p>
    <w:p w:rsidR="007E401F" w:rsidRDefault="00FA32E4" w:rsidP="00C457E0">
      <w:pPr>
        <w:jc w:val="both"/>
        <w:rPr>
          <w:b/>
        </w:rPr>
      </w:pPr>
      <w:r>
        <w:rPr>
          <w:b/>
        </w:rPr>
        <w:t>I</w:t>
      </w:r>
      <w:r w:rsidR="000764F9">
        <w:rPr>
          <w:b/>
        </w:rPr>
        <w:t>V.</w:t>
      </w:r>
      <w:r w:rsidR="00E93050">
        <w:rPr>
          <w:b/>
        </w:rPr>
        <w:t xml:space="preserve"> ZAVRŠNA </w:t>
      </w:r>
      <w:r w:rsidR="00366C98" w:rsidRPr="00366C98">
        <w:rPr>
          <w:b/>
        </w:rPr>
        <w:t xml:space="preserve"> ODREDBA</w:t>
      </w:r>
    </w:p>
    <w:p w:rsidR="00366C98" w:rsidRPr="00366C98" w:rsidRDefault="00C457E0" w:rsidP="00C457E0">
      <w:pPr>
        <w:jc w:val="both"/>
        <w:rPr>
          <w:b/>
        </w:rPr>
      </w:pPr>
      <w:r>
        <w:rPr>
          <w:b/>
        </w:rPr>
        <w:t xml:space="preserve">                                                               </w:t>
      </w:r>
      <w:r w:rsidR="00143363">
        <w:rPr>
          <w:b/>
        </w:rPr>
        <w:t>Članak 2</w:t>
      </w:r>
      <w:r w:rsidR="008E11A0">
        <w:rPr>
          <w:b/>
        </w:rPr>
        <w:t>7</w:t>
      </w:r>
      <w:r w:rsidR="00366C98">
        <w:rPr>
          <w:b/>
        </w:rPr>
        <w:t>.</w:t>
      </w:r>
    </w:p>
    <w:p w:rsidR="00D623FD" w:rsidRDefault="00366C98" w:rsidP="00C457E0">
      <w:pPr>
        <w:ind w:firstLine="708"/>
        <w:jc w:val="both"/>
      </w:pPr>
      <w:r>
        <w:t>Ova odluka stupa na snagu</w:t>
      </w:r>
      <w:r w:rsidR="005A6DBF">
        <w:t xml:space="preserve"> </w:t>
      </w:r>
      <w:r w:rsidR="00501379">
        <w:t>osmog dana od dana</w:t>
      </w:r>
      <w:r w:rsidR="005A6DBF">
        <w:t xml:space="preserve"> </w:t>
      </w:r>
      <w:r>
        <w:t>objave u „Službenom vjesniku Šibensko-kninske županije“, a pri</w:t>
      </w:r>
      <w:r w:rsidR="00257212">
        <w:t xml:space="preserve">mjenjuje se od 01. </w:t>
      </w:r>
      <w:r w:rsidR="00143363">
        <w:t>siječnja 202</w:t>
      </w:r>
      <w:r w:rsidR="00B83F59">
        <w:t>6</w:t>
      </w:r>
      <w:r>
        <w:t>. godine.</w:t>
      </w:r>
    </w:p>
    <w:p w:rsidR="00366C98" w:rsidRDefault="00366C98" w:rsidP="00C457E0">
      <w:pPr>
        <w:jc w:val="both"/>
      </w:pPr>
    </w:p>
    <w:p w:rsidR="00366C98" w:rsidRDefault="009769BE" w:rsidP="00366C98">
      <w:r>
        <w:t>KLASA: 400-06/2</w:t>
      </w:r>
      <w:r w:rsidR="009F2353">
        <w:t>5</w:t>
      </w:r>
      <w:r w:rsidR="00366C98">
        <w:t>-01/</w:t>
      </w:r>
      <w:r w:rsidR="0009188F">
        <w:t>3</w:t>
      </w:r>
    </w:p>
    <w:p w:rsidR="00366C98" w:rsidRDefault="00143363" w:rsidP="00366C98">
      <w:r>
        <w:t>URBROJ. 2182-1</w:t>
      </w:r>
      <w:r w:rsidR="005A6DBF">
        <w:t>7</w:t>
      </w:r>
      <w:r>
        <w:t>-01-2</w:t>
      </w:r>
      <w:r w:rsidR="009F2353">
        <w:t>5</w:t>
      </w:r>
      <w:r w:rsidR="008350BE">
        <w:t>-01</w:t>
      </w:r>
    </w:p>
    <w:p w:rsidR="00721E43" w:rsidRDefault="0027454F" w:rsidP="00366C98">
      <w:r>
        <w:t>Orlić</w:t>
      </w:r>
      <w:r w:rsidR="00844A0E">
        <w:t>,</w:t>
      </w:r>
      <w:r w:rsidR="009769BE">
        <w:t xml:space="preserve"> </w:t>
      </w:r>
      <w:r w:rsidR="0009188F">
        <w:t xml:space="preserve">16.prosinca </w:t>
      </w:r>
      <w:bookmarkStart w:id="0" w:name="_GoBack"/>
      <w:bookmarkEnd w:id="0"/>
      <w:r w:rsidR="00001C07">
        <w:t xml:space="preserve"> </w:t>
      </w:r>
      <w:r w:rsidR="00F660AB">
        <w:t>2</w:t>
      </w:r>
      <w:r w:rsidR="00E170E6">
        <w:t>0</w:t>
      </w:r>
      <w:r w:rsidR="00143363">
        <w:t>2</w:t>
      </w:r>
      <w:r w:rsidR="009F2353">
        <w:t>5</w:t>
      </w:r>
      <w:r w:rsidR="00721E43">
        <w:t>.godine</w:t>
      </w:r>
    </w:p>
    <w:p w:rsidR="00366C98" w:rsidRPr="00366C98" w:rsidRDefault="00366C98" w:rsidP="00366C98">
      <w:pPr>
        <w:jc w:val="center"/>
        <w:rPr>
          <w:b/>
        </w:rPr>
      </w:pPr>
      <w:r w:rsidRPr="00366C98">
        <w:rPr>
          <w:b/>
        </w:rPr>
        <w:t>OPĆINSKO VIJEĆE</w:t>
      </w:r>
    </w:p>
    <w:p w:rsidR="00366C98" w:rsidRDefault="00366C98" w:rsidP="00366C98">
      <w:pPr>
        <w:jc w:val="center"/>
        <w:rPr>
          <w:b/>
        </w:rPr>
      </w:pPr>
      <w:r w:rsidRPr="00366C98">
        <w:rPr>
          <w:b/>
        </w:rPr>
        <w:t>OPĆINE BISKUPIJA</w:t>
      </w:r>
    </w:p>
    <w:p w:rsidR="00366C98" w:rsidRDefault="00366C98" w:rsidP="00366C98">
      <w:pPr>
        <w:rPr>
          <w:b/>
        </w:rPr>
      </w:pPr>
    </w:p>
    <w:p w:rsidR="00366C98" w:rsidRDefault="00366C98" w:rsidP="00366C98">
      <w:pPr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="003F5568">
        <w:rPr>
          <w:b/>
        </w:rPr>
        <w:t xml:space="preserve">   </w:t>
      </w:r>
      <w:r w:rsidR="003F26CD">
        <w:rPr>
          <w:b/>
        </w:rPr>
        <w:t xml:space="preserve">                  Predsjednik</w:t>
      </w:r>
      <w:r>
        <w:rPr>
          <w:b/>
        </w:rPr>
        <w:t xml:space="preserve">: </w:t>
      </w:r>
    </w:p>
    <w:p w:rsidR="00366C98" w:rsidRDefault="00366C98" w:rsidP="00366C98">
      <w:pPr>
        <w:rPr>
          <w:b/>
        </w:rPr>
      </w:pPr>
    </w:p>
    <w:p w:rsidR="00366C98" w:rsidRPr="00366C98" w:rsidRDefault="00366C98" w:rsidP="00366C98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="009769BE">
        <w:rPr>
          <w:b/>
        </w:rPr>
        <w:t xml:space="preserve">               Dragan Vukmirović</w:t>
      </w:r>
      <w:r w:rsidR="00257212">
        <w:rPr>
          <w:b/>
        </w:rPr>
        <w:t>,</w:t>
      </w:r>
      <w:r w:rsidR="004D384D">
        <w:rPr>
          <w:b/>
        </w:rPr>
        <w:t xml:space="preserve"> v.r.</w:t>
      </w:r>
    </w:p>
    <w:sectPr w:rsidR="00366C98" w:rsidRPr="00366C98" w:rsidSect="00AC4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A9F"/>
    <w:multiLevelType w:val="hybridMultilevel"/>
    <w:tmpl w:val="130886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E744F"/>
    <w:multiLevelType w:val="hybridMultilevel"/>
    <w:tmpl w:val="808CEBCA"/>
    <w:lvl w:ilvl="0" w:tplc="E520B0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495"/>
    <w:rsid w:val="00001C07"/>
    <w:rsid w:val="00003537"/>
    <w:rsid w:val="0000750F"/>
    <w:rsid w:val="000153B3"/>
    <w:rsid w:val="00021EBC"/>
    <w:rsid w:val="00024575"/>
    <w:rsid w:val="00057BB3"/>
    <w:rsid w:val="000735B8"/>
    <w:rsid w:val="000764F9"/>
    <w:rsid w:val="000821B3"/>
    <w:rsid w:val="0009188F"/>
    <w:rsid w:val="00093C25"/>
    <w:rsid w:val="000E16F2"/>
    <w:rsid w:val="000E4FD7"/>
    <w:rsid w:val="0011058B"/>
    <w:rsid w:val="00113DE3"/>
    <w:rsid w:val="00125495"/>
    <w:rsid w:val="00143363"/>
    <w:rsid w:val="00143F52"/>
    <w:rsid w:val="00166F48"/>
    <w:rsid w:val="00183FEF"/>
    <w:rsid w:val="0019064E"/>
    <w:rsid w:val="001967A6"/>
    <w:rsid w:val="001A4911"/>
    <w:rsid w:val="001A7F47"/>
    <w:rsid w:val="001C14AB"/>
    <w:rsid w:val="001C7164"/>
    <w:rsid w:val="001D0E05"/>
    <w:rsid w:val="001F22CC"/>
    <w:rsid w:val="001F44D6"/>
    <w:rsid w:val="0025033A"/>
    <w:rsid w:val="00257212"/>
    <w:rsid w:val="0027454F"/>
    <w:rsid w:val="002811F7"/>
    <w:rsid w:val="00282940"/>
    <w:rsid w:val="00291D97"/>
    <w:rsid w:val="0029481D"/>
    <w:rsid w:val="00295B70"/>
    <w:rsid w:val="002A1E0D"/>
    <w:rsid w:val="002C32BF"/>
    <w:rsid w:val="002C3B33"/>
    <w:rsid w:val="002C5416"/>
    <w:rsid w:val="002C5DE9"/>
    <w:rsid w:val="002F424B"/>
    <w:rsid w:val="00310B7D"/>
    <w:rsid w:val="00312DD4"/>
    <w:rsid w:val="00366C98"/>
    <w:rsid w:val="00372BE4"/>
    <w:rsid w:val="003823C8"/>
    <w:rsid w:val="003A65C2"/>
    <w:rsid w:val="003C0D08"/>
    <w:rsid w:val="003C4AE0"/>
    <w:rsid w:val="003D4CC7"/>
    <w:rsid w:val="003E250A"/>
    <w:rsid w:val="003F26CD"/>
    <w:rsid w:val="003F5568"/>
    <w:rsid w:val="003F7AA4"/>
    <w:rsid w:val="0040341D"/>
    <w:rsid w:val="00411764"/>
    <w:rsid w:val="004229F4"/>
    <w:rsid w:val="004423E9"/>
    <w:rsid w:val="004551B4"/>
    <w:rsid w:val="00461AD7"/>
    <w:rsid w:val="004662DF"/>
    <w:rsid w:val="004B4158"/>
    <w:rsid w:val="004C5F7D"/>
    <w:rsid w:val="004D384D"/>
    <w:rsid w:val="004F1CE5"/>
    <w:rsid w:val="004F2E70"/>
    <w:rsid w:val="004F5187"/>
    <w:rsid w:val="004F763D"/>
    <w:rsid w:val="00501379"/>
    <w:rsid w:val="005179E4"/>
    <w:rsid w:val="00526006"/>
    <w:rsid w:val="00533013"/>
    <w:rsid w:val="00545D43"/>
    <w:rsid w:val="00565917"/>
    <w:rsid w:val="00575D09"/>
    <w:rsid w:val="00575E7A"/>
    <w:rsid w:val="005769D0"/>
    <w:rsid w:val="00592B23"/>
    <w:rsid w:val="005A098E"/>
    <w:rsid w:val="005A6DBF"/>
    <w:rsid w:val="005B22CF"/>
    <w:rsid w:val="005C1457"/>
    <w:rsid w:val="005C3023"/>
    <w:rsid w:val="005C586F"/>
    <w:rsid w:val="005E425F"/>
    <w:rsid w:val="006016AF"/>
    <w:rsid w:val="00602AE2"/>
    <w:rsid w:val="00604670"/>
    <w:rsid w:val="006238C4"/>
    <w:rsid w:val="006405ED"/>
    <w:rsid w:val="0065220A"/>
    <w:rsid w:val="00660A0C"/>
    <w:rsid w:val="0067279A"/>
    <w:rsid w:val="0067369B"/>
    <w:rsid w:val="00673B81"/>
    <w:rsid w:val="006810F0"/>
    <w:rsid w:val="006824F0"/>
    <w:rsid w:val="00691879"/>
    <w:rsid w:val="006A727C"/>
    <w:rsid w:val="006B5911"/>
    <w:rsid w:val="006E5C5F"/>
    <w:rsid w:val="006F4D00"/>
    <w:rsid w:val="006F69CA"/>
    <w:rsid w:val="00711ED8"/>
    <w:rsid w:val="0071329E"/>
    <w:rsid w:val="00721E43"/>
    <w:rsid w:val="007303B0"/>
    <w:rsid w:val="00741F32"/>
    <w:rsid w:val="00762A73"/>
    <w:rsid w:val="0076382F"/>
    <w:rsid w:val="0076540A"/>
    <w:rsid w:val="00787A8E"/>
    <w:rsid w:val="007B77E8"/>
    <w:rsid w:val="007C1884"/>
    <w:rsid w:val="007D2DE8"/>
    <w:rsid w:val="007E401F"/>
    <w:rsid w:val="007E6563"/>
    <w:rsid w:val="007E7045"/>
    <w:rsid w:val="007E7F36"/>
    <w:rsid w:val="007F27A1"/>
    <w:rsid w:val="007F66FA"/>
    <w:rsid w:val="00805BAF"/>
    <w:rsid w:val="00826A1A"/>
    <w:rsid w:val="008350BE"/>
    <w:rsid w:val="00844A0E"/>
    <w:rsid w:val="00873E9A"/>
    <w:rsid w:val="0088038C"/>
    <w:rsid w:val="00882FD2"/>
    <w:rsid w:val="00893CB6"/>
    <w:rsid w:val="008B3815"/>
    <w:rsid w:val="008B39F0"/>
    <w:rsid w:val="008C74F0"/>
    <w:rsid w:val="008C7BED"/>
    <w:rsid w:val="008E11A0"/>
    <w:rsid w:val="008E28D3"/>
    <w:rsid w:val="00902C6F"/>
    <w:rsid w:val="00912B43"/>
    <w:rsid w:val="0093533C"/>
    <w:rsid w:val="009356D8"/>
    <w:rsid w:val="00943173"/>
    <w:rsid w:val="009525C9"/>
    <w:rsid w:val="00963BAD"/>
    <w:rsid w:val="00966424"/>
    <w:rsid w:val="0097102B"/>
    <w:rsid w:val="009719A6"/>
    <w:rsid w:val="009769BE"/>
    <w:rsid w:val="009B124B"/>
    <w:rsid w:val="009B586F"/>
    <w:rsid w:val="009D0F19"/>
    <w:rsid w:val="009F0BA2"/>
    <w:rsid w:val="009F2353"/>
    <w:rsid w:val="00A235A9"/>
    <w:rsid w:val="00A41604"/>
    <w:rsid w:val="00A42510"/>
    <w:rsid w:val="00A73A07"/>
    <w:rsid w:val="00A81B37"/>
    <w:rsid w:val="00AA30C2"/>
    <w:rsid w:val="00AB47D8"/>
    <w:rsid w:val="00AB4F1A"/>
    <w:rsid w:val="00AC4358"/>
    <w:rsid w:val="00AD3FD1"/>
    <w:rsid w:val="00AD54F1"/>
    <w:rsid w:val="00AD605B"/>
    <w:rsid w:val="00AE0CCB"/>
    <w:rsid w:val="00AE20D3"/>
    <w:rsid w:val="00B127AA"/>
    <w:rsid w:val="00B2263A"/>
    <w:rsid w:val="00B25CA7"/>
    <w:rsid w:val="00B45E64"/>
    <w:rsid w:val="00B638B7"/>
    <w:rsid w:val="00B74689"/>
    <w:rsid w:val="00B74BE4"/>
    <w:rsid w:val="00B811C7"/>
    <w:rsid w:val="00B83F59"/>
    <w:rsid w:val="00B8462E"/>
    <w:rsid w:val="00BA5E27"/>
    <w:rsid w:val="00BC4031"/>
    <w:rsid w:val="00BF4436"/>
    <w:rsid w:val="00C078C0"/>
    <w:rsid w:val="00C169E5"/>
    <w:rsid w:val="00C17E60"/>
    <w:rsid w:val="00C35024"/>
    <w:rsid w:val="00C401C5"/>
    <w:rsid w:val="00C40D96"/>
    <w:rsid w:val="00C414E6"/>
    <w:rsid w:val="00C417F8"/>
    <w:rsid w:val="00C457E0"/>
    <w:rsid w:val="00C46C0C"/>
    <w:rsid w:val="00C579A0"/>
    <w:rsid w:val="00C66695"/>
    <w:rsid w:val="00C8172F"/>
    <w:rsid w:val="00C924EB"/>
    <w:rsid w:val="00C947DD"/>
    <w:rsid w:val="00C96DCA"/>
    <w:rsid w:val="00CD0A34"/>
    <w:rsid w:val="00CD5AD3"/>
    <w:rsid w:val="00D02265"/>
    <w:rsid w:val="00D07F33"/>
    <w:rsid w:val="00D14A9F"/>
    <w:rsid w:val="00D22333"/>
    <w:rsid w:val="00D337B1"/>
    <w:rsid w:val="00D442F0"/>
    <w:rsid w:val="00D45377"/>
    <w:rsid w:val="00D623FD"/>
    <w:rsid w:val="00D9051F"/>
    <w:rsid w:val="00D91B86"/>
    <w:rsid w:val="00D938B2"/>
    <w:rsid w:val="00DA715B"/>
    <w:rsid w:val="00DC1233"/>
    <w:rsid w:val="00DD3F31"/>
    <w:rsid w:val="00DD5A92"/>
    <w:rsid w:val="00DD69F7"/>
    <w:rsid w:val="00E07350"/>
    <w:rsid w:val="00E07B89"/>
    <w:rsid w:val="00E170E6"/>
    <w:rsid w:val="00E37445"/>
    <w:rsid w:val="00E70C68"/>
    <w:rsid w:val="00E70F36"/>
    <w:rsid w:val="00E71250"/>
    <w:rsid w:val="00E738F8"/>
    <w:rsid w:val="00E86358"/>
    <w:rsid w:val="00E87B07"/>
    <w:rsid w:val="00E918CE"/>
    <w:rsid w:val="00E91C89"/>
    <w:rsid w:val="00E93050"/>
    <w:rsid w:val="00EA2948"/>
    <w:rsid w:val="00EA7E53"/>
    <w:rsid w:val="00EB02F9"/>
    <w:rsid w:val="00EB743B"/>
    <w:rsid w:val="00ED5A4E"/>
    <w:rsid w:val="00ED669D"/>
    <w:rsid w:val="00EF5AFE"/>
    <w:rsid w:val="00F02030"/>
    <w:rsid w:val="00F152AF"/>
    <w:rsid w:val="00F3496A"/>
    <w:rsid w:val="00F623C2"/>
    <w:rsid w:val="00F660AB"/>
    <w:rsid w:val="00F85872"/>
    <w:rsid w:val="00FA32E4"/>
    <w:rsid w:val="00FA59C4"/>
    <w:rsid w:val="00FA73DF"/>
    <w:rsid w:val="00FB23A3"/>
    <w:rsid w:val="00FC61D4"/>
    <w:rsid w:val="00FD0B3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498B4"/>
  <w15:docId w15:val="{09B03A35-CF64-4959-8C93-4CC5FBBF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435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B39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F453E-A5D8-454E-957C-E226C412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5</Pages>
  <Words>2052</Words>
  <Characters>11699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14</vt:lpstr>
      <vt:lpstr>Na temelju članka 14</vt:lpstr>
    </vt:vector>
  </TitlesOfParts>
  <Company>HOME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14</dc:title>
  <dc:subject/>
  <dc:creator>User</dc:creator>
  <cp:keywords/>
  <dc:description/>
  <cp:lastModifiedBy>Procelnik</cp:lastModifiedBy>
  <cp:revision>130</cp:revision>
  <cp:lastPrinted>2020-11-17T12:02:00Z</cp:lastPrinted>
  <dcterms:created xsi:type="dcterms:W3CDTF">2014-05-15T06:20:00Z</dcterms:created>
  <dcterms:modified xsi:type="dcterms:W3CDTF">2025-12-22T11:06:00Z</dcterms:modified>
</cp:coreProperties>
</file>